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A9" w:rsidRPr="009924F3" w:rsidRDefault="00CB01A9" w:rsidP="00CB01A9">
      <w:pPr>
        <w:spacing w:line="58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 w:rsidRPr="009924F3">
        <w:rPr>
          <w:rFonts w:ascii="方正小标宋简体" w:eastAsia="方正小标宋简体" w:hint="eastAsia"/>
          <w:spacing w:val="-10"/>
          <w:sz w:val="44"/>
          <w:szCs w:val="44"/>
        </w:rPr>
        <w:t>山东省普通高校学生资助管理工作绩效考评办法</w:t>
      </w:r>
    </w:p>
    <w:p w:rsidR="00CB01A9" w:rsidRPr="00090EF0" w:rsidRDefault="00CB01A9" w:rsidP="00CB01A9">
      <w:pPr>
        <w:spacing w:line="580" w:lineRule="exact"/>
        <w:ind w:firstLineChars="200" w:firstLine="643"/>
        <w:jc w:val="center"/>
        <w:rPr>
          <w:rFonts w:ascii="仿宋_GB2312" w:eastAsia="仿宋_GB2312"/>
          <w:b/>
        </w:rPr>
      </w:pPr>
      <w:r w:rsidRPr="00090EF0">
        <w:rPr>
          <w:rFonts w:ascii="仿宋_GB2312" w:eastAsia="仿宋_GB2312" w:hint="eastAsia"/>
          <w:b/>
        </w:rPr>
        <w:t>第一章 总则</w:t>
      </w:r>
    </w:p>
    <w:p w:rsidR="00CB01A9" w:rsidRPr="007B4FF3" w:rsidRDefault="00CB01A9" w:rsidP="00CB01A9">
      <w:pPr>
        <w:spacing w:line="580" w:lineRule="exact"/>
        <w:ind w:firstLineChars="200" w:firstLine="643"/>
        <w:rPr>
          <w:rFonts w:ascii="仿宋_GB2312" w:eastAsia="仿宋_GB2312"/>
        </w:rPr>
      </w:pPr>
      <w:r w:rsidRPr="00974008">
        <w:rPr>
          <w:rFonts w:ascii="仿宋_GB2312" w:eastAsia="仿宋_GB2312" w:hint="eastAsia"/>
          <w:b/>
        </w:rPr>
        <w:t xml:space="preserve">第一条 </w:t>
      </w:r>
      <w:r w:rsidRPr="007B4FF3">
        <w:rPr>
          <w:rFonts w:ascii="仿宋_GB2312" w:eastAsia="仿宋_GB2312" w:hint="eastAsia"/>
        </w:rPr>
        <w:t>为贯彻落实国家和省出台的一系列高校学生资助政策，促进我省普通高校学生资助工作规范开展，根据国务院、省政府及教育、财政等部门的有关规定，制定本办法。</w:t>
      </w:r>
    </w:p>
    <w:p w:rsidR="00CB01A9" w:rsidRDefault="00CB01A9" w:rsidP="00CB01A9">
      <w:pPr>
        <w:spacing w:line="580" w:lineRule="exact"/>
        <w:ind w:firstLineChars="200" w:firstLine="643"/>
        <w:rPr>
          <w:rFonts w:ascii="仿宋_GB2312" w:eastAsia="仿宋_GB2312"/>
        </w:rPr>
      </w:pPr>
      <w:r w:rsidRPr="00974008">
        <w:rPr>
          <w:rFonts w:ascii="仿宋_GB2312" w:eastAsia="仿宋_GB2312" w:hint="eastAsia"/>
          <w:b/>
        </w:rPr>
        <w:t>第二条</w:t>
      </w:r>
      <w:r w:rsidRPr="007B4FF3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本办法适用于对高校学生资助管理工作进行考评。</w:t>
      </w:r>
    </w:p>
    <w:p w:rsidR="00CB01A9" w:rsidRDefault="00CB01A9" w:rsidP="00CB01A9">
      <w:pPr>
        <w:spacing w:line="580" w:lineRule="exact"/>
        <w:ind w:firstLineChars="200" w:firstLine="643"/>
        <w:jc w:val="center"/>
        <w:rPr>
          <w:rFonts w:ascii="仿宋_GB2312" w:eastAsia="仿宋_GB2312"/>
          <w:b/>
        </w:rPr>
      </w:pPr>
      <w:r w:rsidRPr="00090EF0">
        <w:rPr>
          <w:rFonts w:ascii="仿宋_GB2312" w:eastAsia="仿宋_GB2312" w:hint="eastAsia"/>
          <w:b/>
        </w:rPr>
        <w:t>第二章 考评内容</w:t>
      </w:r>
    </w:p>
    <w:p w:rsidR="00CB01A9" w:rsidRPr="00090EF0" w:rsidRDefault="00CB01A9" w:rsidP="00CB01A9">
      <w:pPr>
        <w:spacing w:line="580" w:lineRule="exact"/>
        <w:ind w:firstLineChars="200" w:firstLine="643"/>
        <w:rPr>
          <w:rFonts w:ascii="仿宋_GB2312" w:eastAsia="仿宋_GB2312"/>
        </w:rPr>
      </w:pPr>
      <w:r w:rsidRPr="00974008">
        <w:rPr>
          <w:rFonts w:ascii="仿宋_GB2312" w:eastAsia="仿宋_GB2312" w:hint="eastAsia"/>
          <w:b/>
        </w:rPr>
        <w:t>第三条</w:t>
      </w:r>
      <w:r>
        <w:rPr>
          <w:rFonts w:ascii="仿宋_GB2312" w:eastAsia="仿宋_GB2312" w:hint="eastAsia"/>
        </w:rPr>
        <w:t xml:space="preserve"> 考评内容包括：工作机构和制度建设，</w:t>
      </w:r>
      <w:r w:rsidRPr="007B4FF3">
        <w:rPr>
          <w:rFonts w:ascii="仿宋_GB2312" w:eastAsia="仿宋_GB2312" w:hint="eastAsia"/>
        </w:rPr>
        <w:t>家庭经济困难学生认定</w:t>
      </w:r>
      <w:r>
        <w:rPr>
          <w:rFonts w:ascii="仿宋_GB2312" w:eastAsia="仿宋_GB2312" w:hint="eastAsia"/>
        </w:rPr>
        <w:t>和</w:t>
      </w:r>
      <w:r w:rsidRPr="007B4FF3">
        <w:rPr>
          <w:rFonts w:ascii="仿宋_GB2312" w:eastAsia="仿宋_GB2312" w:hint="eastAsia"/>
        </w:rPr>
        <w:t>管理</w:t>
      </w:r>
      <w:r>
        <w:rPr>
          <w:rFonts w:ascii="仿宋_GB2312" w:eastAsia="仿宋_GB2312" w:hint="eastAsia"/>
        </w:rPr>
        <w:t>，</w:t>
      </w:r>
      <w:r w:rsidRPr="007B4FF3">
        <w:rPr>
          <w:rFonts w:ascii="仿宋_GB2312" w:eastAsia="仿宋_GB2312" w:hint="eastAsia"/>
        </w:rPr>
        <w:t>奖助学金评审发放和管理</w:t>
      </w:r>
      <w:r>
        <w:rPr>
          <w:rFonts w:ascii="仿宋_GB2312" w:eastAsia="仿宋_GB2312" w:hint="eastAsia"/>
        </w:rPr>
        <w:t>，</w:t>
      </w:r>
      <w:r w:rsidRPr="007B4FF3">
        <w:rPr>
          <w:rFonts w:ascii="仿宋_GB2312" w:eastAsia="仿宋_GB2312" w:hint="eastAsia"/>
        </w:rPr>
        <w:t>国家助学贷款工作</w:t>
      </w:r>
      <w:r>
        <w:rPr>
          <w:rFonts w:ascii="仿宋_GB2312" w:eastAsia="仿宋_GB2312" w:hint="eastAsia"/>
        </w:rPr>
        <w:t>，</w:t>
      </w:r>
      <w:r w:rsidRPr="00C05646">
        <w:rPr>
          <w:rFonts w:ascii="仿宋_GB2312" w:eastAsia="仿宋_GB2312" w:hint="eastAsia"/>
        </w:rPr>
        <w:t>资助代偿工作</w:t>
      </w:r>
      <w:r>
        <w:rPr>
          <w:rFonts w:ascii="仿宋_GB2312" w:eastAsia="仿宋_GB2312" w:hint="eastAsia"/>
        </w:rPr>
        <w:t>，</w:t>
      </w:r>
      <w:r w:rsidRPr="007B4FF3">
        <w:rPr>
          <w:rFonts w:ascii="仿宋_GB2312" w:eastAsia="仿宋_GB2312" w:hint="eastAsia"/>
        </w:rPr>
        <w:t>勤工助学及其他</w:t>
      </w:r>
      <w:r>
        <w:rPr>
          <w:rFonts w:ascii="仿宋_GB2312" w:eastAsia="仿宋_GB2312" w:hint="eastAsia"/>
        </w:rPr>
        <w:t>，</w:t>
      </w:r>
      <w:r w:rsidRPr="007B4FF3">
        <w:rPr>
          <w:rFonts w:ascii="仿宋_GB2312" w:eastAsia="仿宋_GB2312" w:hint="eastAsia"/>
        </w:rPr>
        <w:t>资助经费筹措</w:t>
      </w:r>
      <w:r>
        <w:rPr>
          <w:rFonts w:ascii="仿宋_GB2312" w:eastAsia="仿宋_GB2312" w:hint="eastAsia"/>
        </w:rPr>
        <w:t>与</w:t>
      </w:r>
      <w:r w:rsidRPr="007B4FF3">
        <w:rPr>
          <w:rFonts w:ascii="仿宋_GB2312" w:eastAsia="仿宋_GB2312" w:hint="eastAsia"/>
        </w:rPr>
        <w:t>管理</w:t>
      </w:r>
      <w:r>
        <w:rPr>
          <w:rFonts w:ascii="仿宋_GB2312" w:eastAsia="仿宋_GB2312" w:hint="eastAsia"/>
        </w:rPr>
        <w:t>，</w:t>
      </w:r>
      <w:r w:rsidRPr="007B4FF3">
        <w:rPr>
          <w:rFonts w:ascii="仿宋_GB2312" w:eastAsia="仿宋_GB2312" w:hint="eastAsia"/>
        </w:rPr>
        <w:t>政策宣传与</w:t>
      </w:r>
      <w:r>
        <w:rPr>
          <w:rFonts w:ascii="仿宋_GB2312" w:eastAsia="仿宋_GB2312" w:hint="eastAsia"/>
        </w:rPr>
        <w:t>育人</w:t>
      </w:r>
      <w:r w:rsidRPr="007B4FF3">
        <w:rPr>
          <w:rFonts w:ascii="仿宋_GB2312" w:eastAsia="仿宋_GB2312" w:hint="eastAsia"/>
        </w:rPr>
        <w:t>教育</w:t>
      </w:r>
      <w:r>
        <w:rPr>
          <w:rFonts w:ascii="仿宋_GB2312" w:eastAsia="仿宋_GB2312" w:hint="eastAsia"/>
        </w:rPr>
        <w:t>，</w:t>
      </w:r>
      <w:r w:rsidRPr="007B4FF3">
        <w:rPr>
          <w:rFonts w:ascii="仿宋_GB2312" w:eastAsia="仿宋_GB2312" w:hint="eastAsia"/>
        </w:rPr>
        <w:t>资助报表</w:t>
      </w:r>
      <w:r>
        <w:rPr>
          <w:rFonts w:ascii="仿宋_GB2312" w:eastAsia="仿宋_GB2312" w:hint="eastAsia"/>
        </w:rPr>
        <w:t>、</w:t>
      </w:r>
      <w:r w:rsidRPr="007B4FF3">
        <w:rPr>
          <w:rFonts w:ascii="仿宋_GB2312" w:eastAsia="仿宋_GB2312" w:hint="eastAsia"/>
        </w:rPr>
        <w:t>信息报送</w:t>
      </w:r>
      <w:r>
        <w:rPr>
          <w:rFonts w:ascii="仿宋_GB2312" w:eastAsia="仿宋_GB2312" w:hint="eastAsia"/>
        </w:rPr>
        <w:t>及信访工作，</w:t>
      </w:r>
      <w:r w:rsidRPr="007B4FF3">
        <w:rPr>
          <w:rFonts w:ascii="仿宋_GB2312" w:eastAsia="仿宋_GB2312" w:hint="eastAsia"/>
        </w:rPr>
        <w:t>特别加分</w:t>
      </w:r>
      <w:r>
        <w:rPr>
          <w:rFonts w:ascii="仿宋_GB2312" w:eastAsia="仿宋_GB2312" w:hint="eastAsia"/>
        </w:rPr>
        <w:t>10个方面。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（一）工作机构和制度建设</w:t>
      </w:r>
      <w:r>
        <w:rPr>
          <w:rFonts w:ascii="仿宋_GB2312" w:eastAsia="仿宋_GB2312" w:hint="eastAsia"/>
        </w:rPr>
        <w:t>。主要从组织机构及人员配备、办公条件、制度建设3个方面进行考评。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1．</w:t>
      </w:r>
      <w:r>
        <w:rPr>
          <w:rFonts w:ascii="仿宋_GB2312" w:eastAsia="仿宋_GB2312" w:hint="eastAsia"/>
        </w:rPr>
        <w:t>组织机构及人员配备。成立学生资助工作领导小组，每年召开专题会议一次以上，</w:t>
      </w:r>
      <w:r w:rsidRPr="007B4FF3">
        <w:rPr>
          <w:rFonts w:ascii="仿宋_GB2312" w:eastAsia="仿宋_GB2312" w:hint="eastAsia"/>
        </w:rPr>
        <w:t>建立学生资助工作管理机构</w:t>
      </w:r>
      <w:r>
        <w:rPr>
          <w:rFonts w:ascii="仿宋_GB2312" w:eastAsia="仿宋_GB2312" w:hint="eastAsia"/>
        </w:rPr>
        <w:t>；</w:t>
      </w:r>
      <w:r w:rsidRPr="007B4FF3">
        <w:rPr>
          <w:rFonts w:ascii="仿宋_GB2312" w:eastAsia="仿宋_GB2312" w:hint="eastAsia"/>
        </w:rPr>
        <w:t>配足专职工作人员</w:t>
      </w:r>
      <w:r>
        <w:rPr>
          <w:rFonts w:ascii="仿宋_GB2312" w:eastAsia="仿宋_GB2312" w:hint="eastAsia"/>
        </w:rPr>
        <w:t>并明确</w:t>
      </w:r>
      <w:r w:rsidRPr="007B4FF3">
        <w:rPr>
          <w:rFonts w:ascii="仿宋_GB2312" w:eastAsia="仿宋_GB2312" w:hint="eastAsia"/>
        </w:rPr>
        <w:t>分工。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2．</w:t>
      </w:r>
      <w:r>
        <w:rPr>
          <w:rFonts w:ascii="仿宋_GB2312" w:eastAsia="仿宋_GB2312" w:hint="eastAsia"/>
        </w:rPr>
        <w:t>办公</w:t>
      </w:r>
      <w:r w:rsidRPr="007B4FF3">
        <w:rPr>
          <w:rFonts w:ascii="仿宋_GB2312" w:eastAsia="仿宋_GB2312" w:hint="eastAsia"/>
        </w:rPr>
        <w:t>条件</w:t>
      </w:r>
      <w:r>
        <w:rPr>
          <w:rFonts w:ascii="仿宋_GB2312" w:eastAsia="仿宋_GB2312" w:hint="eastAsia"/>
        </w:rPr>
        <w:t>。</w:t>
      </w:r>
      <w:r w:rsidRPr="007B4FF3">
        <w:rPr>
          <w:rFonts w:ascii="仿宋_GB2312" w:eastAsia="仿宋_GB2312" w:hint="eastAsia"/>
        </w:rPr>
        <w:t>包括专用的办公场所、办公设备和业务经费等。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3．</w:t>
      </w:r>
      <w:r>
        <w:rPr>
          <w:rFonts w:ascii="仿宋_GB2312" w:eastAsia="仿宋_GB2312" w:hint="eastAsia"/>
        </w:rPr>
        <w:t>制度建设。</w:t>
      </w:r>
      <w:r w:rsidRPr="007B4FF3">
        <w:rPr>
          <w:rFonts w:ascii="仿宋_GB2312" w:eastAsia="仿宋_GB2312" w:hint="eastAsia"/>
        </w:rPr>
        <w:t>建立健全各项制度和管理办法</w:t>
      </w:r>
      <w:r>
        <w:rPr>
          <w:rFonts w:ascii="仿宋_GB2312" w:eastAsia="仿宋_GB2312" w:hint="eastAsia"/>
        </w:rPr>
        <w:t>，</w:t>
      </w:r>
      <w:r w:rsidRPr="007B4FF3">
        <w:rPr>
          <w:rFonts w:ascii="仿宋_GB2312" w:eastAsia="仿宋_GB2312" w:hint="eastAsia"/>
        </w:rPr>
        <w:t>包括家庭经济困难学生认定</w:t>
      </w:r>
      <w:r>
        <w:rPr>
          <w:rFonts w:ascii="仿宋_GB2312" w:eastAsia="仿宋_GB2312" w:hint="eastAsia"/>
        </w:rPr>
        <w:t>及管理、</w:t>
      </w:r>
      <w:r w:rsidRPr="007B4FF3">
        <w:rPr>
          <w:rFonts w:ascii="仿宋_GB2312" w:eastAsia="仿宋_GB2312" w:hint="eastAsia"/>
        </w:rPr>
        <w:t>各类奖助学金的评审发放</w:t>
      </w:r>
      <w:r>
        <w:rPr>
          <w:rFonts w:ascii="仿宋_GB2312" w:eastAsia="仿宋_GB2312" w:hint="eastAsia"/>
        </w:rPr>
        <w:t>和管理、</w:t>
      </w:r>
      <w:r w:rsidRPr="007B4FF3">
        <w:rPr>
          <w:rFonts w:ascii="仿宋_GB2312" w:eastAsia="仿宋_GB2312" w:hint="eastAsia"/>
        </w:rPr>
        <w:t>国家助学贷款</w:t>
      </w:r>
      <w:r>
        <w:rPr>
          <w:rFonts w:ascii="仿宋_GB2312" w:eastAsia="仿宋_GB2312" w:hint="eastAsia"/>
        </w:rPr>
        <w:t>管理</w:t>
      </w:r>
      <w:r w:rsidRPr="007B4FF3">
        <w:rPr>
          <w:rFonts w:ascii="仿宋_GB2312" w:eastAsia="仿宋_GB2312" w:hint="eastAsia"/>
        </w:rPr>
        <w:t>、勤工助学</w:t>
      </w:r>
      <w:r>
        <w:rPr>
          <w:rFonts w:ascii="仿宋_GB2312" w:eastAsia="仿宋_GB2312" w:hint="eastAsia"/>
        </w:rPr>
        <w:t>管理</w:t>
      </w:r>
      <w:r w:rsidRPr="007B4FF3">
        <w:rPr>
          <w:rFonts w:ascii="仿宋_GB2312" w:eastAsia="仿宋_GB2312" w:hint="eastAsia"/>
        </w:rPr>
        <w:t>、学费减免、绿色通</w:t>
      </w:r>
      <w:r w:rsidRPr="007B4FF3">
        <w:rPr>
          <w:rFonts w:ascii="仿宋_GB2312" w:eastAsia="仿宋_GB2312" w:hint="eastAsia"/>
        </w:rPr>
        <w:lastRenderedPageBreak/>
        <w:t>道及其他。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（二）家庭经济困难学生认定</w:t>
      </w:r>
      <w:r>
        <w:rPr>
          <w:rFonts w:ascii="仿宋_GB2312" w:eastAsia="仿宋_GB2312" w:hint="eastAsia"/>
        </w:rPr>
        <w:t>和</w:t>
      </w:r>
      <w:r w:rsidRPr="007B4FF3">
        <w:rPr>
          <w:rFonts w:ascii="仿宋_GB2312" w:eastAsia="仿宋_GB2312" w:hint="eastAsia"/>
        </w:rPr>
        <w:t>管理</w:t>
      </w:r>
      <w:r>
        <w:rPr>
          <w:rFonts w:ascii="仿宋_GB2312" w:eastAsia="仿宋_GB2312" w:hint="eastAsia"/>
        </w:rPr>
        <w:t>。主要从建立三级认定组织、规范工作程序、建立信息档案、统筹运用各项资助政策4个方面进行考评。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1．建立三级认定组织。学校资助工作领导小组全面领导家庭经济困难学生的认定工作，学校学生资助管理机构具体负责和管理全校的认定工作。院（系）成立认定工作组，负责本院（系）认定工作的具体组织和审核。年级（或专业、班级）成立认定评议小组，负责本年级（或专业、班级）认定工作的民主评议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2．规范工作程序。按规定程序组织学生申请、评议、审核和审批，确定家庭经济困难学生具体对象。每年进行复查、核实。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3．建立信息档案。</w:t>
      </w:r>
      <w:r>
        <w:rPr>
          <w:rFonts w:ascii="仿宋_GB2312" w:eastAsia="仿宋_GB2312" w:hint="eastAsia"/>
        </w:rPr>
        <w:t>根据</w:t>
      </w:r>
      <w:r w:rsidRPr="007B4FF3">
        <w:rPr>
          <w:rFonts w:ascii="仿宋_GB2312" w:eastAsia="仿宋_GB2312" w:hint="eastAsia"/>
        </w:rPr>
        <w:t>审批的家庭经济困难学生名单逐一建立信息档案，并根据复查、核实情况及时进行调整。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4．统筹运用</w:t>
      </w:r>
      <w:r>
        <w:rPr>
          <w:rFonts w:ascii="仿宋_GB2312" w:eastAsia="仿宋_GB2312" w:hint="eastAsia"/>
        </w:rPr>
        <w:t>各项</w:t>
      </w:r>
      <w:r w:rsidRPr="007B4FF3">
        <w:rPr>
          <w:rFonts w:ascii="仿宋_GB2312" w:eastAsia="仿宋_GB2312" w:hint="eastAsia"/>
        </w:rPr>
        <w:t>资助政策。</w:t>
      </w:r>
      <w:r w:rsidRPr="009E1220">
        <w:rPr>
          <w:rFonts w:ascii="仿宋_GB2312" w:eastAsia="仿宋_GB2312" w:hint="eastAsia"/>
        </w:rPr>
        <w:t>将国家和省奖助学金、国家助学贷款、勤工助学、特困补助、学费减免等各项政策统筹运用，受助学生面达20%以上。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（三）奖助学金评审发放和管理</w:t>
      </w:r>
      <w:r>
        <w:rPr>
          <w:rFonts w:ascii="仿宋_GB2312" w:eastAsia="仿宋_GB2312" w:hint="eastAsia"/>
        </w:rPr>
        <w:t>。主要从奖助学金的评审工作、奖助学金的发放管理2个方面进行考评。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1．奖助学金的评审工作。严格执行各类奖助学金的具体评审办法，评审工作公开、公正、公平，效果好。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2．奖助学金的发放</w:t>
      </w:r>
      <w:r>
        <w:rPr>
          <w:rFonts w:ascii="仿宋_GB2312" w:eastAsia="仿宋_GB2312" w:hint="eastAsia"/>
        </w:rPr>
        <w:t>和</w:t>
      </w:r>
      <w:r w:rsidRPr="007B4FF3">
        <w:rPr>
          <w:rFonts w:ascii="仿宋_GB2312" w:eastAsia="仿宋_GB2312" w:hint="eastAsia"/>
        </w:rPr>
        <w:t>管理。按规定标准、时间</w:t>
      </w:r>
      <w:r>
        <w:rPr>
          <w:rFonts w:ascii="仿宋_GB2312" w:eastAsia="仿宋_GB2312" w:hint="eastAsia"/>
        </w:rPr>
        <w:t>、</w:t>
      </w:r>
      <w:r w:rsidRPr="007B4FF3">
        <w:rPr>
          <w:rFonts w:ascii="仿宋_GB2312" w:eastAsia="仿宋_GB2312" w:hint="eastAsia"/>
        </w:rPr>
        <w:t>程序发放</w:t>
      </w:r>
      <w:r>
        <w:rPr>
          <w:rFonts w:ascii="仿宋_GB2312" w:eastAsia="仿宋_GB2312" w:hint="eastAsia"/>
        </w:rPr>
        <w:t>各类</w:t>
      </w:r>
      <w:r w:rsidRPr="007B4FF3">
        <w:rPr>
          <w:rFonts w:ascii="仿宋_GB2312" w:eastAsia="仿宋_GB2312" w:hint="eastAsia"/>
        </w:rPr>
        <w:t>奖助学金；分账核算</w:t>
      </w:r>
      <w:r>
        <w:rPr>
          <w:rFonts w:ascii="仿宋_GB2312" w:eastAsia="仿宋_GB2312" w:hint="eastAsia"/>
        </w:rPr>
        <w:t>，专款专用</w:t>
      </w:r>
      <w:r w:rsidRPr="007B4FF3">
        <w:rPr>
          <w:rFonts w:ascii="仿宋_GB2312" w:eastAsia="仿宋_GB2312" w:hint="eastAsia"/>
        </w:rPr>
        <w:t>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lastRenderedPageBreak/>
        <w:t>（四）国家助学贷款工作</w:t>
      </w:r>
      <w:r>
        <w:rPr>
          <w:rFonts w:ascii="仿宋_GB2312" w:eastAsia="仿宋_GB2312" w:hint="eastAsia"/>
        </w:rPr>
        <w:t>。主要从贷前管理、贷后管理2个方面进行考评。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1．贷前管理。在省下达的贷款控制额度内，按照助学贷款主要解决学费和住宿费的原则及学生家庭困难状况，合理确定每个学生的贷款额度。经办人员熟悉贷款工作业务，热情为学生服务，按规定做好生源地信用助学贷款资助对象贷款资格审核工作。及时、准确做好生源地信用助学贷款电子合同回执单确认工作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2．贷后管理。建立贷款学生档案</w:t>
      </w:r>
      <w:r>
        <w:rPr>
          <w:rFonts w:ascii="仿宋_GB2312" w:eastAsia="仿宋_GB2312" w:hint="eastAsia"/>
        </w:rPr>
        <w:t>和</w:t>
      </w:r>
      <w:r w:rsidRPr="007B4FF3">
        <w:rPr>
          <w:rFonts w:ascii="仿宋_GB2312" w:eastAsia="仿宋_GB2312" w:hint="eastAsia"/>
        </w:rPr>
        <w:t>与贷款毕业生有效联系的机制</w:t>
      </w:r>
      <w:r>
        <w:rPr>
          <w:rFonts w:ascii="仿宋_GB2312" w:eastAsia="仿宋_GB2312" w:hint="eastAsia"/>
        </w:rPr>
        <w:t>，</w:t>
      </w:r>
      <w:r w:rsidRPr="007B4FF3">
        <w:rPr>
          <w:rFonts w:ascii="仿宋_GB2312" w:eastAsia="仿宋_GB2312" w:hint="eastAsia"/>
        </w:rPr>
        <w:t>能够及时取得全校贷款情况及每个贷款学生的信息。及时核实贷款资金到账情况，协调解决有关问题。按规定时间核实银行方面提交的贷款贴息和风险补偿金的信息资料。组织贷款毕业生按规定做好贷款毕业确认工作。主动配合银行向贷款学生提示、提醒贷款还款日期，向到期未还款的学生催还贷款。</w:t>
      </w:r>
    </w:p>
    <w:p w:rsidR="00CB01A9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（五）</w:t>
      </w:r>
      <w:r w:rsidRPr="00C05646">
        <w:rPr>
          <w:rFonts w:ascii="仿宋_GB2312" w:eastAsia="仿宋_GB2312" w:hint="eastAsia"/>
        </w:rPr>
        <w:t>资助代偿工作</w:t>
      </w:r>
      <w:r>
        <w:rPr>
          <w:rFonts w:ascii="仿宋_GB2312" w:eastAsia="仿宋_GB2312" w:hint="eastAsia"/>
        </w:rPr>
        <w:t>（</w:t>
      </w:r>
      <w:r w:rsidRPr="00C05646">
        <w:rPr>
          <w:rFonts w:ascii="仿宋_GB2312" w:eastAsia="仿宋_GB2312" w:hint="eastAsia"/>
        </w:rPr>
        <w:t>包括服兵役学生补偿代偿、退役士兵学费资助、基层就业学费和贷款补偿工作</w:t>
      </w:r>
      <w:r>
        <w:rPr>
          <w:rFonts w:ascii="仿宋_GB2312" w:eastAsia="仿宋_GB2312" w:hint="eastAsia"/>
        </w:rPr>
        <w:t>）。主要从材料审核与上报、资助代偿的实施、档案管理3个方面进行考评。</w:t>
      </w:r>
    </w:p>
    <w:p w:rsidR="00CB01A9" w:rsidRPr="0094261A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94261A">
        <w:rPr>
          <w:rFonts w:ascii="仿宋_GB2312" w:eastAsia="仿宋_GB2312" w:hint="eastAsia"/>
        </w:rPr>
        <w:t>1.</w:t>
      </w:r>
      <w:r w:rsidRPr="0094261A">
        <w:rPr>
          <w:rFonts w:ascii="仿宋_GB2312" w:eastAsia="仿宋_GB2312" w:hint="eastAsia"/>
          <w:kern w:val="0"/>
        </w:rPr>
        <w:t>材料审核与上报。</w:t>
      </w:r>
      <w:r w:rsidRPr="0094261A">
        <w:rPr>
          <w:rFonts w:ascii="仿宋_GB2312" w:eastAsia="仿宋_GB2312" w:hint="eastAsia"/>
        </w:rPr>
        <w:t>如实审核符合条件学生的学费和助学贷款情况，准确汇总申请信息，规范填写汇总表，并按时上报文字材料和汇总表格</w:t>
      </w:r>
      <w:r>
        <w:rPr>
          <w:rFonts w:ascii="仿宋_GB2312" w:eastAsia="仿宋_GB2312" w:hint="eastAsia"/>
        </w:rPr>
        <w:t>。</w:t>
      </w:r>
    </w:p>
    <w:p w:rsidR="00CB01A9" w:rsidRPr="0094261A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94261A">
        <w:rPr>
          <w:rFonts w:ascii="仿宋_GB2312" w:eastAsia="仿宋_GB2312" w:hint="eastAsia"/>
        </w:rPr>
        <w:t>2.</w:t>
      </w:r>
      <w:r w:rsidRPr="0094261A">
        <w:rPr>
          <w:rFonts w:ascii="仿宋_GB2312" w:eastAsia="仿宋_GB2312" w:hint="eastAsia"/>
          <w:kern w:val="0"/>
        </w:rPr>
        <w:t>资助代偿的实施。</w:t>
      </w:r>
      <w:r w:rsidRPr="0094261A">
        <w:rPr>
          <w:rFonts w:ascii="仿宋_GB2312" w:eastAsia="仿宋_GB2312" w:hint="eastAsia"/>
        </w:rPr>
        <w:t>在规定时间内向入伍学生补偿学费或助学贷款，并督促学生及时还款，或按政策规定代替学生</w:t>
      </w:r>
      <w:r w:rsidRPr="0094261A">
        <w:rPr>
          <w:rFonts w:ascii="仿宋_GB2312" w:eastAsia="仿宋_GB2312" w:hint="eastAsia"/>
        </w:rPr>
        <w:lastRenderedPageBreak/>
        <w:t>向银行偿还贷款本息，并将偿还凭据交寄学生或其家长</w:t>
      </w:r>
      <w:r>
        <w:rPr>
          <w:rFonts w:ascii="仿宋_GB2312" w:eastAsia="仿宋_GB2312" w:hint="eastAsia"/>
        </w:rPr>
        <w:t>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94261A">
        <w:rPr>
          <w:rFonts w:ascii="仿宋_GB2312" w:eastAsia="仿宋_GB2312" w:hint="eastAsia"/>
        </w:rPr>
        <w:t>3.</w:t>
      </w:r>
      <w:r w:rsidRPr="0094261A">
        <w:rPr>
          <w:rFonts w:ascii="仿宋_GB2312" w:eastAsia="仿宋_GB2312" w:hint="eastAsia"/>
          <w:kern w:val="0"/>
        </w:rPr>
        <w:t>档案管理。</w:t>
      </w:r>
      <w:r w:rsidRPr="0094261A">
        <w:rPr>
          <w:rFonts w:ascii="仿宋_GB2312" w:eastAsia="仿宋_GB2312" w:hint="eastAsia"/>
        </w:rPr>
        <w:t>建立</w:t>
      </w:r>
      <w:r w:rsidRPr="00C05646">
        <w:rPr>
          <w:rFonts w:ascii="仿宋_GB2312" w:eastAsia="仿宋_GB2312" w:hint="eastAsia"/>
        </w:rPr>
        <w:t>专门的资助代偿学生档案，材料齐全，明细清晰完整，查找方便。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（</w:t>
      </w:r>
      <w:r>
        <w:rPr>
          <w:rFonts w:ascii="仿宋_GB2312" w:eastAsia="仿宋_GB2312" w:hint="eastAsia"/>
        </w:rPr>
        <w:t>六</w:t>
      </w:r>
      <w:r w:rsidRPr="007B4FF3">
        <w:rPr>
          <w:rFonts w:ascii="仿宋_GB2312" w:eastAsia="仿宋_GB2312" w:hint="eastAsia"/>
        </w:rPr>
        <w:t>）勤工助学及其他</w:t>
      </w:r>
      <w:r>
        <w:rPr>
          <w:rFonts w:ascii="仿宋_GB2312" w:eastAsia="仿宋_GB2312" w:hint="eastAsia"/>
        </w:rPr>
        <w:t>。主要从勤工助学、学费减免及其他资助政策2个方面进行考评。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1．勤工助学。按规定组织学生进行勤工助学活动。认真履行学校职责，设置勤工助学岗位，合理支付勤工助学</w:t>
      </w:r>
      <w:r>
        <w:rPr>
          <w:rFonts w:ascii="仿宋_GB2312" w:eastAsia="仿宋_GB2312" w:hint="eastAsia"/>
        </w:rPr>
        <w:t>报酬</w:t>
      </w:r>
      <w:r w:rsidRPr="007B4FF3">
        <w:rPr>
          <w:rFonts w:ascii="仿宋_GB2312" w:eastAsia="仿宋_GB2312" w:hint="eastAsia"/>
        </w:rPr>
        <w:t>，加强管理和协调，明确法律责任，维护学生合法权益。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2．学费减免及其他资助政策。</w:t>
      </w:r>
      <w:r>
        <w:rPr>
          <w:rFonts w:ascii="仿宋_GB2312" w:eastAsia="仿宋_GB2312" w:hint="eastAsia"/>
        </w:rPr>
        <w:t>认真贯彻</w:t>
      </w:r>
      <w:r w:rsidRPr="007B4FF3">
        <w:rPr>
          <w:rFonts w:ascii="仿宋_GB2312" w:eastAsia="仿宋_GB2312" w:hint="eastAsia"/>
        </w:rPr>
        <w:t>落实学费减免、临时困难补助、绿色通道等政策，并做好相关工作。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（</w:t>
      </w:r>
      <w:r>
        <w:rPr>
          <w:rFonts w:ascii="仿宋_GB2312" w:eastAsia="仿宋_GB2312" w:hint="eastAsia"/>
        </w:rPr>
        <w:t>七</w:t>
      </w:r>
      <w:r w:rsidRPr="007B4FF3">
        <w:rPr>
          <w:rFonts w:ascii="仿宋_GB2312" w:eastAsia="仿宋_GB2312" w:hint="eastAsia"/>
        </w:rPr>
        <w:t>）资助经费筹措及管理</w:t>
      </w:r>
      <w:r>
        <w:rPr>
          <w:rFonts w:ascii="仿宋_GB2312" w:eastAsia="仿宋_GB2312" w:hint="eastAsia"/>
        </w:rPr>
        <w:t>。主要从资助经费提取、资助经费使用、争取社会资金3个方面进行考评。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1．资助经费</w:t>
      </w:r>
      <w:r>
        <w:rPr>
          <w:rFonts w:ascii="仿宋_GB2312" w:eastAsia="仿宋_GB2312" w:hint="eastAsia"/>
        </w:rPr>
        <w:t>提取</w:t>
      </w:r>
      <w:r w:rsidRPr="007B4FF3">
        <w:rPr>
          <w:rFonts w:ascii="仿宋_GB2312" w:eastAsia="仿宋_GB2312" w:hint="eastAsia"/>
        </w:rPr>
        <w:t>。按事业收入的5%</w:t>
      </w:r>
      <w:r w:rsidRPr="000A0B75">
        <w:rPr>
          <w:rFonts w:ascii="仿宋_GB2312" w:eastAsia="仿宋_GB2312" w:hint="eastAsia"/>
        </w:rPr>
        <w:t>（民办高校按学费收入的3％）</w:t>
      </w:r>
      <w:r w:rsidRPr="007B4FF3">
        <w:rPr>
          <w:rFonts w:ascii="仿宋_GB2312" w:eastAsia="仿宋_GB2312" w:hint="eastAsia"/>
        </w:rPr>
        <w:t>足额提取资助经费</w:t>
      </w:r>
      <w:r>
        <w:rPr>
          <w:rFonts w:ascii="仿宋_GB2312" w:eastAsia="仿宋_GB2312" w:hint="eastAsia"/>
        </w:rPr>
        <w:t>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2．</w:t>
      </w:r>
      <w:r>
        <w:rPr>
          <w:rFonts w:ascii="仿宋_GB2312" w:eastAsia="仿宋_GB2312" w:hint="eastAsia"/>
        </w:rPr>
        <w:t>资助经费使用。对提取的</w:t>
      </w:r>
      <w:r w:rsidRPr="007B4FF3">
        <w:rPr>
          <w:rFonts w:ascii="仿宋_GB2312" w:eastAsia="仿宋_GB2312" w:hint="eastAsia"/>
        </w:rPr>
        <w:t>资助经费</w:t>
      </w:r>
      <w:r>
        <w:rPr>
          <w:rFonts w:ascii="仿宋_GB2312" w:eastAsia="仿宋_GB2312" w:hint="eastAsia"/>
        </w:rPr>
        <w:t>，</w:t>
      </w:r>
      <w:r w:rsidRPr="007B4FF3">
        <w:rPr>
          <w:rFonts w:ascii="仿宋_GB2312" w:eastAsia="仿宋_GB2312" w:hint="eastAsia"/>
        </w:rPr>
        <w:t>专项用于家庭经济困难学生的学费减免、国家助学贷款风险补偿、勤工助学、校内无息</w:t>
      </w:r>
      <w:r>
        <w:rPr>
          <w:rFonts w:ascii="仿宋_GB2312" w:eastAsia="仿宋_GB2312" w:hint="eastAsia"/>
        </w:rPr>
        <w:t>借</w:t>
      </w:r>
      <w:r w:rsidRPr="007B4FF3">
        <w:rPr>
          <w:rFonts w:ascii="仿宋_GB2312" w:eastAsia="仿宋_GB2312" w:hint="eastAsia"/>
        </w:rPr>
        <w:t>款、奖助学金和特困补助等方面。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3．争取社会资金。积极争取企业、社会团体在高校设立奖学金、助学金。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（</w:t>
      </w:r>
      <w:r>
        <w:rPr>
          <w:rFonts w:ascii="仿宋_GB2312" w:eastAsia="仿宋_GB2312" w:hint="eastAsia"/>
        </w:rPr>
        <w:t>八</w:t>
      </w:r>
      <w:r w:rsidRPr="007B4FF3">
        <w:rPr>
          <w:rFonts w:ascii="仿宋_GB2312" w:eastAsia="仿宋_GB2312" w:hint="eastAsia"/>
        </w:rPr>
        <w:t>）政策宣传与</w:t>
      </w:r>
      <w:r>
        <w:rPr>
          <w:rFonts w:ascii="仿宋_GB2312" w:eastAsia="仿宋_GB2312" w:hint="eastAsia"/>
        </w:rPr>
        <w:t>育人</w:t>
      </w:r>
      <w:r w:rsidRPr="007B4FF3">
        <w:rPr>
          <w:rFonts w:ascii="仿宋_GB2312" w:eastAsia="仿宋_GB2312" w:hint="eastAsia"/>
        </w:rPr>
        <w:t>教育</w:t>
      </w:r>
      <w:r>
        <w:rPr>
          <w:rFonts w:ascii="仿宋_GB2312" w:eastAsia="仿宋_GB2312" w:hint="eastAsia"/>
        </w:rPr>
        <w:t>。主要从政策宣传、育人教育2个方面进行考评。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1．政策宣传。大力宣传资助政策，</w:t>
      </w:r>
      <w:r w:rsidRPr="00313140">
        <w:rPr>
          <w:rFonts w:ascii="仿宋_GB2312" w:eastAsia="仿宋_GB2312" w:hint="eastAsia"/>
        </w:rPr>
        <w:t>将“资助宣传手册”随同入学通知书一并寄发给录取新生，</w:t>
      </w:r>
      <w:r w:rsidRPr="007B4FF3">
        <w:rPr>
          <w:rFonts w:ascii="仿宋_GB2312" w:eastAsia="仿宋_GB2312" w:hint="eastAsia"/>
        </w:rPr>
        <w:t>会同银行</w:t>
      </w:r>
      <w:r>
        <w:rPr>
          <w:rFonts w:ascii="仿宋_GB2312" w:eastAsia="仿宋_GB2312" w:hint="eastAsia"/>
        </w:rPr>
        <w:t>向学生</w:t>
      </w:r>
      <w:r w:rsidRPr="007B4FF3">
        <w:rPr>
          <w:rFonts w:ascii="仿宋_GB2312" w:eastAsia="仿宋_GB2312" w:hint="eastAsia"/>
        </w:rPr>
        <w:t>宣传</w:t>
      </w:r>
      <w:r>
        <w:rPr>
          <w:rFonts w:ascii="仿宋_GB2312" w:eastAsia="仿宋_GB2312" w:hint="eastAsia"/>
        </w:rPr>
        <w:t>人民银行</w:t>
      </w:r>
      <w:r w:rsidRPr="007B4FF3">
        <w:rPr>
          <w:rFonts w:ascii="仿宋_GB2312" w:eastAsia="仿宋_GB2312" w:hint="eastAsia"/>
        </w:rPr>
        <w:t>个人征信系统和金融信贷知识。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lastRenderedPageBreak/>
        <w:t>2．</w:t>
      </w:r>
      <w:r>
        <w:rPr>
          <w:rFonts w:ascii="仿宋_GB2312" w:eastAsia="仿宋_GB2312" w:hint="eastAsia"/>
        </w:rPr>
        <w:t>育人</w:t>
      </w:r>
      <w:r w:rsidRPr="007B4FF3">
        <w:rPr>
          <w:rFonts w:ascii="仿宋_GB2312" w:eastAsia="仿宋_GB2312" w:hint="eastAsia"/>
        </w:rPr>
        <w:t>教育。把诚信教育作为思想政治教育的重要内容</w:t>
      </w:r>
      <w:r>
        <w:rPr>
          <w:rFonts w:ascii="仿宋_GB2312" w:eastAsia="仿宋_GB2312" w:hint="eastAsia"/>
        </w:rPr>
        <w:t>，</w:t>
      </w:r>
      <w:r w:rsidRPr="007B4FF3">
        <w:rPr>
          <w:rFonts w:ascii="仿宋_GB2312" w:eastAsia="仿宋_GB2312" w:hint="eastAsia"/>
        </w:rPr>
        <w:t>积极开展诚信教育、感恩教育、心理健康教育等主题活动，建立学生诚信档案，加强诚信监督。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（</w:t>
      </w:r>
      <w:r>
        <w:rPr>
          <w:rFonts w:ascii="仿宋_GB2312" w:eastAsia="仿宋_GB2312" w:hint="eastAsia"/>
        </w:rPr>
        <w:t>九</w:t>
      </w:r>
      <w:r w:rsidRPr="007B4FF3">
        <w:rPr>
          <w:rFonts w:ascii="仿宋_GB2312" w:eastAsia="仿宋_GB2312" w:hint="eastAsia"/>
        </w:rPr>
        <w:t>）资助报表</w:t>
      </w:r>
      <w:r>
        <w:rPr>
          <w:rFonts w:ascii="仿宋_GB2312" w:eastAsia="仿宋_GB2312" w:hint="eastAsia"/>
        </w:rPr>
        <w:t>、</w:t>
      </w:r>
      <w:r w:rsidRPr="007B4FF3">
        <w:rPr>
          <w:rFonts w:ascii="仿宋_GB2312" w:eastAsia="仿宋_GB2312" w:hint="eastAsia"/>
        </w:rPr>
        <w:t>信息报送</w:t>
      </w:r>
      <w:r>
        <w:rPr>
          <w:rFonts w:ascii="仿宋_GB2312" w:eastAsia="仿宋_GB2312" w:hint="eastAsia"/>
        </w:rPr>
        <w:t>及信访工作。主要从资助报表报送、资助工作信息报送、信访工作3个方面进行考评。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1．资助报表报送。按规定时间、程序和要求报送各类报表</w:t>
      </w:r>
      <w:r>
        <w:rPr>
          <w:rFonts w:ascii="仿宋_GB2312" w:eastAsia="仿宋_GB2312" w:hint="eastAsia"/>
        </w:rPr>
        <w:t>和材料</w:t>
      </w:r>
      <w:r w:rsidRPr="007B4FF3">
        <w:rPr>
          <w:rFonts w:ascii="仿宋_GB2312" w:eastAsia="仿宋_GB2312" w:hint="eastAsia"/>
        </w:rPr>
        <w:t>。</w:t>
      </w:r>
      <w:r w:rsidRPr="00C56851">
        <w:rPr>
          <w:rFonts w:ascii="仿宋_GB2312" w:eastAsia="仿宋_GB2312" w:hint="eastAsia"/>
        </w:rPr>
        <w:t>按时、准确采集贷款毕业生个人信息并报送教育部。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2．资助工作信息报送。及时将学校资助工作开展情况的相关信息报送省学生资助管理中心。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3．信访工作。</w:t>
      </w:r>
      <w:r>
        <w:rPr>
          <w:rFonts w:ascii="仿宋_GB2312" w:eastAsia="仿宋_GB2312" w:hint="eastAsia"/>
        </w:rPr>
        <w:t>建立信访档案，</w:t>
      </w:r>
      <w:r w:rsidRPr="007B4FF3">
        <w:rPr>
          <w:rFonts w:ascii="仿宋_GB2312" w:eastAsia="仿宋_GB2312" w:hint="eastAsia"/>
        </w:rPr>
        <w:t>及时、合理处理来信来访</w:t>
      </w:r>
      <w:r>
        <w:rPr>
          <w:rFonts w:ascii="仿宋_GB2312" w:eastAsia="仿宋_GB2312" w:hint="eastAsia"/>
        </w:rPr>
        <w:t>问题</w:t>
      </w:r>
      <w:r w:rsidRPr="007B4FF3">
        <w:rPr>
          <w:rFonts w:ascii="仿宋_GB2312" w:eastAsia="仿宋_GB2312" w:hint="eastAsia"/>
        </w:rPr>
        <w:t>，按时办理上级批办件。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（</w:t>
      </w:r>
      <w:r>
        <w:rPr>
          <w:rFonts w:ascii="仿宋_GB2312" w:eastAsia="仿宋_GB2312" w:hint="eastAsia"/>
        </w:rPr>
        <w:t>十</w:t>
      </w:r>
      <w:r w:rsidRPr="007B4FF3">
        <w:rPr>
          <w:rFonts w:ascii="仿宋_GB2312" w:eastAsia="仿宋_GB2312" w:hint="eastAsia"/>
        </w:rPr>
        <w:t>）特别加分</w:t>
      </w:r>
      <w:r>
        <w:rPr>
          <w:rFonts w:ascii="仿宋_GB2312" w:eastAsia="仿宋_GB2312" w:hint="eastAsia"/>
        </w:rPr>
        <w:t>。主要从国家助学贷款还贷履约率高、资助工作有创新、资助研究工作有成效、配合上级工作4个方面进行考评。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1．国家助学贷款还贷履约率高。国家助学贷款还贷履约率达到95%以上的和还贷履约率比上期提高</w:t>
      </w:r>
      <w:r>
        <w:rPr>
          <w:rFonts w:ascii="仿宋_GB2312" w:eastAsia="仿宋_GB2312" w:hint="eastAsia"/>
        </w:rPr>
        <w:t>30</w:t>
      </w:r>
      <w:r w:rsidRPr="007B4FF3">
        <w:rPr>
          <w:rFonts w:ascii="仿宋_GB2312" w:eastAsia="仿宋_GB2312" w:hint="eastAsia"/>
        </w:rPr>
        <w:t>个百分点以上的给予奖励加分。</w:t>
      </w:r>
    </w:p>
    <w:p w:rsidR="00CB01A9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2．资助工作有创新。</w:t>
      </w:r>
      <w:r w:rsidRPr="00803F77">
        <w:rPr>
          <w:rFonts w:ascii="仿宋_GB2312" w:eastAsia="仿宋_GB2312" w:hint="eastAsia"/>
        </w:rPr>
        <w:t>在政策范围内，开创性地开展工作，具有鲜明特色，取得明显成效，被省资助中心认可或宣传的</w:t>
      </w:r>
      <w:r w:rsidRPr="007B4FF3">
        <w:rPr>
          <w:rFonts w:ascii="仿宋_GB2312" w:eastAsia="仿宋_GB2312" w:hint="eastAsia"/>
        </w:rPr>
        <w:t>给予奖励加分。</w:t>
      </w:r>
    </w:p>
    <w:p w:rsidR="00CB01A9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3</w:t>
      </w:r>
      <w:r w:rsidRPr="007B4FF3">
        <w:rPr>
          <w:rFonts w:ascii="仿宋_GB2312" w:eastAsia="仿宋_GB2312" w:hint="eastAsia"/>
        </w:rPr>
        <w:t>．</w:t>
      </w:r>
      <w:r>
        <w:rPr>
          <w:rFonts w:ascii="仿宋_GB2312" w:eastAsia="仿宋_GB2312" w:hint="eastAsia"/>
        </w:rPr>
        <w:t>资助研究有成效。积极开展资助研究工作，</w:t>
      </w:r>
      <w:r w:rsidRPr="007B4FF3">
        <w:rPr>
          <w:rFonts w:ascii="仿宋_GB2312" w:eastAsia="仿宋_GB2312" w:hint="eastAsia"/>
        </w:rPr>
        <w:t>具有</w:t>
      </w:r>
      <w:r>
        <w:rPr>
          <w:rFonts w:ascii="仿宋_GB2312" w:eastAsia="仿宋_GB2312" w:hint="eastAsia"/>
        </w:rPr>
        <w:t>较为突出研究成果</w:t>
      </w:r>
      <w:r w:rsidRPr="007B4FF3">
        <w:rPr>
          <w:rFonts w:ascii="仿宋_GB2312" w:eastAsia="仿宋_GB2312" w:hint="eastAsia"/>
        </w:rPr>
        <w:t>的给予奖励加分。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4</w:t>
      </w:r>
      <w:r w:rsidRPr="007B4FF3">
        <w:rPr>
          <w:rFonts w:ascii="仿宋_GB2312" w:eastAsia="仿宋_GB2312" w:hint="eastAsia"/>
        </w:rPr>
        <w:t>．</w:t>
      </w:r>
      <w:r w:rsidRPr="0054273B">
        <w:rPr>
          <w:rFonts w:ascii="仿宋_GB2312" w:eastAsia="仿宋_GB2312" w:hint="eastAsia"/>
        </w:rPr>
        <w:t>配合上级工作。完成上级交办任务、抽调参加上级</w:t>
      </w:r>
      <w:r w:rsidRPr="0054273B">
        <w:rPr>
          <w:rFonts w:ascii="仿宋_GB2312" w:eastAsia="仿宋_GB2312" w:hint="eastAsia"/>
        </w:rPr>
        <w:lastRenderedPageBreak/>
        <w:t>工作，配合调研等</w:t>
      </w:r>
      <w:r w:rsidRPr="007B4FF3">
        <w:rPr>
          <w:rFonts w:ascii="仿宋_GB2312" w:eastAsia="仿宋_GB2312" w:hint="eastAsia"/>
        </w:rPr>
        <w:t>给予奖励加分</w:t>
      </w:r>
      <w:r>
        <w:rPr>
          <w:rFonts w:ascii="仿宋_GB2312" w:eastAsia="仿宋_GB2312" w:hint="eastAsia"/>
        </w:rPr>
        <w:t>。</w:t>
      </w:r>
    </w:p>
    <w:p w:rsidR="00CB01A9" w:rsidRPr="001D65B1" w:rsidRDefault="00CB01A9" w:rsidP="00CB01A9">
      <w:pPr>
        <w:spacing w:line="580" w:lineRule="exact"/>
        <w:ind w:firstLineChars="200" w:firstLine="643"/>
        <w:jc w:val="center"/>
        <w:rPr>
          <w:rFonts w:ascii="仿宋_GB2312" w:eastAsia="仿宋_GB2312"/>
          <w:b/>
        </w:rPr>
      </w:pPr>
      <w:r w:rsidRPr="001D65B1">
        <w:rPr>
          <w:rFonts w:ascii="仿宋_GB2312" w:eastAsia="仿宋_GB2312" w:hint="eastAsia"/>
          <w:b/>
        </w:rPr>
        <w:t>第三章 考评指标、计分方法和考评等级</w:t>
      </w:r>
    </w:p>
    <w:p w:rsidR="00CB01A9" w:rsidRPr="007B4FF3" w:rsidRDefault="00CB01A9" w:rsidP="00CB01A9">
      <w:pPr>
        <w:spacing w:line="580" w:lineRule="exact"/>
        <w:ind w:firstLineChars="200" w:firstLine="643"/>
        <w:rPr>
          <w:rFonts w:ascii="仿宋_GB2312" w:eastAsia="仿宋_GB2312"/>
          <w:noProof/>
        </w:rPr>
      </w:pPr>
      <w:r w:rsidRPr="00974008">
        <w:rPr>
          <w:rFonts w:ascii="仿宋_GB2312" w:eastAsia="仿宋_GB2312" w:hint="eastAsia"/>
          <w:b/>
        </w:rPr>
        <w:t>第四条</w:t>
      </w:r>
      <w:r>
        <w:rPr>
          <w:rFonts w:ascii="仿宋_GB2312" w:eastAsia="仿宋_GB2312" w:hint="eastAsia"/>
        </w:rPr>
        <w:t xml:space="preserve"> </w:t>
      </w:r>
      <w:r w:rsidRPr="007B4FF3">
        <w:rPr>
          <w:rFonts w:ascii="仿宋_GB2312" w:eastAsia="仿宋_GB2312" w:hint="eastAsia"/>
          <w:noProof/>
        </w:rPr>
        <w:t>考评指标。详见“附件：山东省普通高校学生资助</w:t>
      </w:r>
      <w:r>
        <w:rPr>
          <w:rFonts w:ascii="仿宋_GB2312" w:eastAsia="仿宋_GB2312" w:hint="eastAsia"/>
          <w:noProof/>
        </w:rPr>
        <w:t>管理工作</w:t>
      </w:r>
      <w:r w:rsidRPr="007B4FF3">
        <w:rPr>
          <w:rFonts w:ascii="仿宋_GB2312" w:eastAsia="仿宋_GB2312" w:hint="eastAsia"/>
          <w:noProof/>
        </w:rPr>
        <w:t>绩效考评</w:t>
      </w:r>
      <w:r>
        <w:rPr>
          <w:rFonts w:ascii="仿宋_GB2312" w:eastAsia="仿宋_GB2312" w:hint="eastAsia"/>
          <w:noProof/>
        </w:rPr>
        <w:t>评分表</w:t>
      </w:r>
      <w:r w:rsidRPr="007B4FF3">
        <w:rPr>
          <w:rFonts w:ascii="仿宋_GB2312" w:eastAsia="仿宋_GB2312" w:hint="eastAsia"/>
          <w:noProof/>
        </w:rPr>
        <w:t>。”</w:t>
      </w:r>
    </w:p>
    <w:p w:rsidR="00CB01A9" w:rsidRPr="007B4FF3" w:rsidRDefault="00CB01A9" w:rsidP="00CB01A9">
      <w:pPr>
        <w:spacing w:line="580" w:lineRule="exact"/>
        <w:ind w:firstLineChars="200" w:firstLine="643"/>
        <w:rPr>
          <w:rFonts w:ascii="仿宋_GB2312" w:eastAsia="仿宋_GB2312"/>
          <w:noProof/>
        </w:rPr>
      </w:pPr>
      <w:r w:rsidRPr="00974008">
        <w:rPr>
          <w:rFonts w:ascii="仿宋_GB2312" w:eastAsia="仿宋_GB2312" w:hint="eastAsia"/>
          <w:b/>
          <w:noProof/>
        </w:rPr>
        <w:t>第五条</w:t>
      </w:r>
      <w:r>
        <w:rPr>
          <w:rFonts w:ascii="仿宋_GB2312" w:eastAsia="仿宋_GB2312" w:hint="eastAsia"/>
          <w:noProof/>
        </w:rPr>
        <w:t xml:space="preserve"> </w:t>
      </w:r>
      <w:r w:rsidRPr="007B4FF3">
        <w:rPr>
          <w:rFonts w:ascii="仿宋_GB2312" w:eastAsia="仿宋_GB2312" w:hint="eastAsia"/>
        </w:rPr>
        <w:t>考评计分办法。</w:t>
      </w:r>
      <w:r w:rsidRPr="007B4FF3">
        <w:rPr>
          <w:rFonts w:ascii="仿宋_GB2312" w:eastAsia="仿宋_GB2312" w:hint="eastAsia"/>
          <w:noProof/>
        </w:rPr>
        <w:t>考评按项目、分指标计算得分，共分</w:t>
      </w:r>
      <w:r>
        <w:rPr>
          <w:rFonts w:ascii="仿宋_GB2312" w:eastAsia="仿宋_GB2312" w:hint="eastAsia"/>
          <w:noProof/>
        </w:rPr>
        <w:t>9个一级指标</w:t>
      </w:r>
      <w:r w:rsidRPr="007B4FF3">
        <w:rPr>
          <w:rFonts w:ascii="仿宋_GB2312" w:eastAsia="仿宋_GB2312" w:hint="eastAsia"/>
          <w:noProof/>
        </w:rPr>
        <w:t>，</w:t>
      </w:r>
      <w:r>
        <w:rPr>
          <w:rFonts w:ascii="仿宋_GB2312" w:eastAsia="仿宋_GB2312" w:hint="eastAsia"/>
          <w:noProof/>
        </w:rPr>
        <w:t>24个二级指标</w:t>
      </w:r>
      <w:r w:rsidRPr="007B4FF3">
        <w:rPr>
          <w:rFonts w:ascii="仿宋_GB2312" w:eastAsia="仿宋_GB2312" w:hint="eastAsia"/>
          <w:noProof/>
        </w:rPr>
        <w:t>，总分为100分。</w:t>
      </w:r>
      <w:r w:rsidRPr="007B4FF3">
        <w:rPr>
          <w:rFonts w:ascii="仿宋_GB2312" w:eastAsia="仿宋_GB2312" w:hint="eastAsia"/>
        </w:rPr>
        <w:t>各</w:t>
      </w:r>
      <w:r>
        <w:rPr>
          <w:rFonts w:ascii="仿宋_GB2312" w:eastAsia="仿宋_GB2312" w:hint="eastAsia"/>
        </w:rPr>
        <w:t>一级指标</w:t>
      </w:r>
      <w:r w:rsidRPr="007B4FF3">
        <w:rPr>
          <w:rFonts w:ascii="仿宋_GB2312" w:eastAsia="仿宋_GB2312" w:hint="eastAsia"/>
        </w:rPr>
        <w:t>分值为：工作机构和制度建设1</w:t>
      </w:r>
      <w:r>
        <w:rPr>
          <w:rFonts w:ascii="仿宋_GB2312" w:eastAsia="仿宋_GB2312" w:hint="eastAsia"/>
        </w:rPr>
        <w:t>8</w:t>
      </w:r>
      <w:r w:rsidRPr="007B4FF3">
        <w:rPr>
          <w:rFonts w:ascii="仿宋_GB2312" w:eastAsia="仿宋_GB2312" w:hint="eastAsia"/>
        </w:rPr>
        <w:t>分，家庭经济困难学生认定和管理12分，奖助学金的评审发放和管理10分，国家助学贷款工作</w:t>
      </w:r>
      <w:r>
        <w:rPr>
          <w:rFonts w:ascii="仿宋_GB2312" w:eastAsia="仿宋_GB2312" w:hint="eastAsia"/>
        </w:rPr>
        <w:t>18</w:t>
      </w:r>
      <w:r w:rsidRPr="007B4FF3">
        <w:rPr>
          <w:rFonts w:ascii="仿宋_GB2312" w:eastAsia="仿宋_GB2312" w:hint="eastAsia"/>
        </w:rPr>
        <w:t>分，</w:t>
      </w:r>
      <w:r w:rsidRPr="00F30C8B">
        <w:rPr>
          <w:rFonts w:ascii="仿宋_GB2312" w:eastAsia="仿宋_GB2312" w:hint="eastAsia"/>
        </w:rPr>
        <w:t>资助代偿工作</w:t>
      </w:r>
      <w:r>
        <w:rPr>
          <w:rFonts w:ascii="仿宋_GB2312" w:eastAsia="仿宋_GB2312" w:hint="eastAsia"/>
        </w:rPr>
        <w:t>9</w:t>
      </w:r>
      <w:r w:rsidRPr="007B4FF3">
        <w:rPr>
          <w:rFonts w:ascii="仿宋_GB2312" w:eastAsia="仿宋_GB2312" w:hint="eastAsia"/>
        </w:rPr>
        <w:t>分，</w:t>
      </w:r>
      <w:r w:rsidRPr="007B4FF3">
        <w:rPr>
          <w:rFonts w:ascii="仿宋_GB2312" w:eastAsia="仿宋_GB2312" w:hint="eastAsia"/>
          <w:noProof/>
        </w:rPr>
        <w:t>勤工助学及其他</w:t>
      </w:r>
      <w:r w:rsidRPr="007B4FF3">
        <w:rPr>
          <w:rFonts w:ascii="仿宋_GB2312" w:eastAsia="仿宋_GB2312" w:hint="eastAsia"/>
        </w:rPr>
        <w:t>7分，资助经费筹措与管理</w:t>
      </w:r>
      <w:r>
        <w:rPr>
          <w:rFonts w:ascii="仿宋_GB2312" w:eastAsia="仿宋_GB2312" w:hint="eastAsia"/>
        </w:rPr>
        <w:t>8</w:t>
      </w:r>
      <w:r w:rsidRPr="007B4FF3">
        <w:rPr>
          <w:rFonts w:ascii="仿宋_GB2312" w:eastAsia="仿宋_GB2312" w:hint="eastAsia"/>
        </w:rPr>
        <w:t>分，政策宣传与诚信教育</w:t>
      </w:r>
      <w:r>
        <w:rPr>
          <w:rFonts w:ascii="仿宋_GB2312" w:eastAsia="仿宋_GB2312" w:hint="eastAsia"/>
        </w:rPr>
        <w:t>6</w:t>
      </w:r>
      <w:r w:rsidRPr="007B4FF3">
        <w:rPr>
          <w:rFonts w:ascii="仿宋_GB2312" w:eastAsia="仿宋_GB2312" w:hint="eastAsia"/>
        </w:rPr>
        <w:t>分，资助报表</w:t>
      </w:r>
      <w:r>
        <w:rPr>
          <w:rFonts w:ascii="仿宋_GB2312" w:eastAsia="仿宋_GB2312" w:hint="eastAsia"/>
        </w:rPr>
        <w:t>、</w:t>
      </w:r>
      <w:r w:rsidRPr="007B4FF3">
        <w:rPr>
          <w:rFonts w:ascii="仿宋_GB2312" w:eastAsia="仿宋_GB2312" w:hint="eastAsia"/>
        </w:rPr>
        <w:t>信息报送</w:t>
      </w:r>
      <w:r>
        <w:rPr>
          <w:rFonts w:ascii="仿宋_GB2312" w:eastAsia="仿宋_GB2312" w:hint="eastAsia"/>
        </w:rPr>
        <w:t>及信访工作</w:t>
      </w:r>
      <w:r w:rsidRPr="007B4FF3"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2</w:t>
      </w:r>
      <w:r w:rsidRPr="007B4FF3">
        <w:rPr>
          <w:rFonts w:ascii="仿宋_GB2312" w:eastAsia="仿宋_GB2312" w:hint="eastAsia"/>
        </w:rPr>
        <w:t>分。</w:t>
      </w:r>
    </w:p>
    <w:p w:rsidR="00CB01A9" w:rsidRPr="007B4FF3" w:rsidRDefault="00CB01A9" w:rsidP="00CB01A9">
      <w:pPr>
        <w:spacing w:line="580" w:lineRule="exact"/>
        <w:ind w:firstLineChars="200" w:firstLine="643"/>
        <w:rPr>
          <w:rFonts w:ascii="仿宋_GB2312" w:eastAsia="仿宋_GB2312"/>
        </w:rPr>
      </w:pPr>
      <w:r w:rsidRPr="00974008">
        <w:rPr>
          <w:rFonts w:ascii="仿宋_GB2312" w:eastAsia="仿宋_GB2312" w:hint="eastAsia"/>
          <w:b/>
          <w:noProof/>
        </w:rPr>
        <w:t xml:space="preserve">第六条 </w:t>
      </w:r>
      <w:r w:rsidRPr="007B4FF3">
        <w:rPr>
          <w:rFonts w:ascii="仿宋_GB2312" w:eastAsia="仿宋_GB2312" w:hint="eastAsia"/>
          <w:noProof/>
        </w:rPr>
        <w:t>特别加分。对国家助学贷款还款履约率为100%的高校，设置加分</w:t>
      </w:r>
      <w:r>
        <w:rPr>
          <w:rFonts w:ascii="仿宋_GB2312" w:eastAsia="仿宋_GB2312" w:hint="eastAsia"/>
          <w:noProof/>
        </w:rPr>
        <w:t>3</w:t>
      </w:r>
      <w:r w:rsidRPr="007B4FF3">
        <w:rPr>
          <w:rFonts w:ascii="仿宋_GB2312" w:eastAsia="仿宋_GB2312" w:hint="eastAsia"/>
          <w:noProof/>
        </w:rPr>
        <w:t>分，95%以上的加</w:t>
      </w:r>
      <w:r>
        <w:rPr>
          <w:rFonts w:ascii="仿宋_GB2312" w:eastAsia="仿宋_GB2312" w:hint="eastAsia"/>
          <w:noProof/>
        </w:rPr>
        <w:t>2</w:t>
      </w:r>
      <w:r w:rsidRPr="007B4FF3">
        <w:rPr>
          <w:rFonts w:ascii="仿宋_GB2312" w:eastAsia="仿宋_GB2312" w:hint="eastAsia"/>
          <w:noProof/>
        </w:rPr>
        <w:t>分；对国家助学贷款还款履约率比上期明显提高的，根据提高的比例加分，提高50个百分点以上的加2分，提高30个百分点以上的加1分。以上两项最多加</w:t>
      </w:r>
      <w:r>
        <w:rPr>
          <w:rFonts w:ascii="仿宋_GB2312" w:eastAsia="仿宋_GB2312" w:hint="eastAsia"/>
          <w:noProof/>
        </w:rPr>
        <w:t>3</w:t>
      </w:r>
      <w:r w:rsidRPr="007B4FF3">
        <w:rPr>
          <w:rFonts w:ascii="仿宋_GB2312" w:eastAsia="仿宋_GB2312" w:hint="eastAsia"/>
          <w:noProof/>
        </w:rPr>
        <w:t>分，不重复计分。</w:t>
      </w:r>
    </w:p>
    <w:p w:rsidR="00CB01A9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</w:rPr>
        <w:t>对资助工作有创新的高校设置加分。在国家政策规定范围内，开展资助工作具有鲜明特色并取得明显成效的给予奖励加分，最多加</w:t>
      </w:r>
      <w:r>
        <w:rPr>
          <w:rFonts w:ascii="仿宋_GB2312" w:eastAsia="仿宋_GB2312" w:hint="eastAsia"/>
        </w:rPr>
        <w:t>3</w:t>
      </w:r>
      <w:r w:rsidRPr="007B4FF3">
        <w:rPr>
          <w:rFonts w:ascii="仿宋_GB2312" w:eastAsia="仿宋_GB2312" w:hint="eastAsia"/>
        </w:rPr>
        <w:t>分。</w:t>
      </w:r>
    </w:p>
    <w:p w:rsidR="00CB01A9" w:rsidRDefault="00CB01A9" w:rsidP="00CB01A9">
      <w:pPr>
        <w:spacing w:line="580" w:lineRule="exact"/>
        <w:ind w:firstLineChars="200" w:firstLine="640"/>
        <w:rPr>
          <w:rFonts w:ascii="仿宋_GB2312" w:eastAsia="仿宋_GB2312"/>
          <w:noProof/>
        </w:rPr>
      </w:pPr>
      <w:r>
        <w:rPr>
          <w:rFonts w:ascii="仿宋_GB2312" w:eastAsia="仿宋_GB2312" w:hint="eastAsia"/>
        </w:rPr>
        <w:t>对资助研究工作有成效的高校</w:t>
      </w:r>
      <w:r w:rsidRPr="007B4FF3">
        <w:rPr>
          <w:rFonts w:ascii="仿宋_GB2312" w:eastAsia="仿宋_GB2312" w:hint="eastAsia"/>
        </w:rPr>
        <w:t>设置加分。</w:t>
      </w:r>
      <w:r w:rsidRPr="0019383D">
        <w:rPr>
          <w:rFonts w:ascii="仿宋_GB2312" w:eastAsia="仿宋_GB2312" w:hint="eastAsia"/>
          <w:noProof/>
        </w:rPr>
        <w:t>本校师生以第一作者在核心期刊发表论文，每3篇计1分，最多加2分；以第一、二作者出版学术专著（须通过专家鉴定），加1分。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</w:rPr>
      </w:pPr>
      <w:r w:rsidRPr="0019383D">
        <w:rPr>
          <w:rFonts w:ascii="仿宋_GB2312" w:eastAsia="仿宋_GB2312" w:hint="eastAsia"/>
        </w:rPr>
        <w:t>对配合上级工作有成效的高校</w:t>
      </w:r>
      <w:r w:rsidRPr="007B4FF3">
        <w:rPr>
          <w:rFonts w:ascii="仿宋_GB2312" w:eastAsia="仿宋_GB2312" w:hint="eastAsia"/>
        </w:rPr>
        <w:t>设置加分</w:t>
      </w:r>
      <w:r>
        <w:rPr>
          <w:rFonts w:ascii="仿宋_GB2312" w:eastAsia="仿宋_GB2312" w:hint="eastAsia"/>
        </w:rPr>
        <w:t>。</w:t>
      </w:r>
      <w:r w:rsidRPr="0019383D">
        <w:rPr>
          <w:rFonts w:ascii="仿宋_GB2312" w:eastAsia="仿宋_GB2312" w:hint="eastAsia"/>
        </w:rPr>
        <w:t>完成上级交办任务、抽调参加上级工作，配合调研等，</w:t>
      </w:r>
      <w:r w:rsidRPr="007B4FF3">
        <w:rPr>
          <w:rFonts w:ascii="仿宋_GB2312" w:eastAsia="仿宋_GB2312" w:hint="eastAsia"/>
        </w:rPr>
        <w:t>最多加</w:t>
      </w:r>
      <w:r w:rsidRPr="0019383D">
        <w:rPr>
          <w:rFonts w:ascii="仿宋_GB2312" w:eastAsia="仿宋_GB2312" w:hint="eastAsia"/>
        </w:rPr>
        <w:t>3分。</w:t>
      </w:r>
    </w:p>
    <w:p w:rsidR="00CB01A9" w:rsidRDefault="00CB01A9" w:rsidP="00CB01A9">
      <w:pPr>
        <w:snapToGrid w:val="0"/>
        <w:spacing w:line="580" w:lineRule="exact"/>
        <w:ind w:firstLineChars="200" w:firstLine="643"/>
        <w:rPr>
          <w:rFonts w:ascii="仿宋_GB2312" w:eastAsia="仿宋_GB2312"/>
          <w:noProof/>
        </w:rPr>
      </w:pPr>
      <w:r w:rsidRPr="00974008">
        <w:rPr>
          <w:rFonts w:ascii="仿宋_GB2312" w:eastAsia="仿宋_GB2312" w:hint="eastAsia"/>
          <w:b/>
        </w:rPr>
        <w:lastRenderedPageBreak/>
        <w:t>第七条</w:t>
      </w:r>
      <w:r w:rsidRPr="007B4FF3">
        <w:rPr>
          <w:rFonts w:ascii="仿宋_GB2312" w:eastAsia="仿宋_GB2312" w:hint="eastAsia"/>
        </w:rPr>
        <w:t xml:space="preserve"> 考评等级</w:t>
      </w:r>
      <w:r>
        <w:rPr>
          <w:rFonts w:ascii="仿宋_GB2312" w:eastAsia="仿宋_GB2312" w:hint="eastAsia"/>
        </w:rPr>
        <w:t>。</w:t>
      </w:r>
      <w:r w:rsidRPr="007B4FF3">
        <w:rPr>
          <w:rFonts w:ascii="仿宋_GB2312" w:eastAsia="仿宋_GB2312" w:hint="eastAsia"/>
        </w:rPr>
        <w:t>考评等级分为优秀、良好、合格、不合格四个等级。总分在90（含）分以上的为优秀，80</w:t>
      </w:r>
      <w:r>
        <w:rPr>
          <w:rFonts w:ascii="仿宋_GB2312" w:eastAsia="仿宋_GB2312" w:hint="eastAsia"/>
        </w:rPr>
        <w:t>（含）至90</w:t>
      </w:r>
      <w:r w:rsidRPr="007B4FF3">
        <w:rPr>
          <w:rFonts w:ascii="仿宋_GB2312" w:eastAsia="仿宋_GB2312" w:hint="eastAsia"/>
        </w:rPr>
        <w:t>分为良好，60</w:t>
      </w:r>
      <w:r>
        <w:rPr>
          <w:rFonts w:ascii="仿宋_GB2312" w:eastAsia="仿宋_GB2312" w:hint="eastAsia"/>
        </w:rPr>
        <w:t>（含）至80</w:t>
      </w:r>
      <w:r w:rsidRPr="007B4FF3">
        <w:rPr>
          <w:rFonts w:ascii="仿宋_GB2312" w:eastAsia="仿宋_GB2312" w:hint="eastAsia"/>
        </w:rPr>
        <w:t>分为合格，60分以下为不合格。</w:t>
      </w:r>
      <w:r w:rsidRPr="007B4FF3">
        <w:rPr>
          <w:rFonts w:ascii="仿宋_GB2312" w:eastAsia="仿宋_GB2312" w:hint="eastAsia"/>
          <w:noProof/>
        </w:rPr>
        <w:t>有下列情况之一者，不论最终得分多少，均不能评为良好以上：无机构和专职人员的；严重违反规定评审和发放奖助学金，师生反映强烈的；国家助学贷款还款履约率不足90%的。</w:t>
      </w:r>
    </w:p>
    <w:p w:rsidR="00CB01A9" w:rsidRPr="001D65B1" w:rsidRDefault="00CB01A9" w:rsidP="00CB01A9">
      <w:pPr>
        <w:snapToGrid w:val="0"/>
        <w:spacing w:line="580" w:lineRule="exact"/>
        <w:ind w:firstLineChars="200" w:firstLine="643"/>
        <w:jc w:val="center"/>
        <w:rPr>
          <w:rFonts w:ascii="仿宋_GB2312" w:eastAsia="仿宋_GB2312"/>
          <w:b/>
        </w:rPr>
      </w:pPr>
      <w:r w:rsidRPr="001D65B1">
        <w:rPr>
          <w:rFonts w:ascii="仿宋_GB2312" w:eastAsia="仿宋_GB2312" w:hint="eastAsia"/>
          <w:b/>
          <w:noProof/>
        </w:rPr>
        <w:t>第四章 组织实施</w:t>
      </w:r>
    </w:p>
    <w:p w:rsidR="00CB01A9" w:rsidRPr="007B4FF3" w:rsidRDefault="00CB01A9" w:rsidP="00CB01A9">
      <w:pPr>
        <w:spacing w:line="580" w:lineRule="exact"/>
        <w:ind w:firstLineChars="200" w:firstLine="643"/>
        <w:rPr>
          <w:rFonts w:ascii="仿宋_GB2312" w:eastAsia="仿宋_GB2312"/>
          <w:noProof/>
        </w:rPr>
      </w:pPr>
      <w:r w:rsidRPr="00974008">
        <w:rPr>
          <w:rFonts w:ascii="仿宋_GB2312" w:eastAsia="仿宋_GB2312" w:hint="eastAsia"/>
          <w:b/>
        </w:rPr>
        <w:t>第八条</w:t>
      </w:r>
      <w:r w:rsidRPr="007B4FF3">
        <w:rPr>
          <w:rFonts w:ascii="仿宋_GB2312" w:eastAsia="仿宋_GB2312" w:hint="eastAsia"/>
          <w:noProof/>
        </w:rPr>
        <w:t xml:space="preserve"> 学生资助绩效考评采用学校自评、省组织检查评定相结合的办法。省学生资助管理中心根据各高校资助报表</w:t>
      </w:r>
      <w:r>
        <w:rPr>
          <w:rFonts w:ascii="仿宋_GB2312" w:eastAsia="仿宋_GB2312" w:hint="eastAsia"/>
          <w:noProof/>
        </w:rPr>
        <w:t>、</w:t>
      </w:r>
      <w:r w:rsidRPr="007B4FF3">
        <w:rPr>
          <w:rFonts w:ascii="仿宋_GB2312" w:eastAsia="仿宋_GB2312" w:hint="eastAsia"/>
          <w:noProof/>
        </w:rPr>
        <w:t>信息报送</w:t>
      </w:r>
      <w:r>
        <w:rPr>
          <w:rFonts w:ascii="仿宋_GB2312" w:eastAsia="仿宋_GB2312" w:hint="eastAsia"/>
          <w:noProof/>
        </w:rPr>
        <w:t>和信访工作</w:t>
      </w:r>
      <w:r w:rsidRPr="007B4FF3">
        <w:rPr>
          <w:rFonts w:ascii="仿宋_GB2312" w:eastAsia="仿宋_GB2312" w:hint="eastAsia"/>
          <w:noProof/>
        </w:rPr>
        <w:t>情况确定“资助</w:t>
      </w:r>
      <w:r w:rsidRPr="007B4FF3">
        <w:rPr>
          <w:rFonts w:ascii="仿宋_GB2312" w:eastAsia="仿宋_GB2312" w:hint="eastAsia"/>
        </w:rPr>
        <w:t>报表</w:t>
      </w:r>
      <w:r>
        <w:rPr>
          <w:rFonts w:ascii="仿宋_GB2312" w:eastAsia="仿宋_GB2312" w:hint="eastAsia"/>
        </w:rPr>
        <w:t>、</w:t>
      </w:r>
      <w:r w:rsidRPr="007B4FF3">
        <w:rPr>
          <w:rFonts w:ascii="仿宋_GB2312" w:eastAsia="仿宋_GB2312" w:hint="eastAsia"/>
        </w:rPr>
        <w:t>信息报送</w:t>
      </w:r>
      <w:r>
        <w:rPr>
          <w:rFonts w:ascii="仿宋_GB2312" w:eastAsia="仿宋_GB2312" w:hint="eastAsia"/>
        </w:rPr>
        <w:t>和信访工作</w:t>
      </w:r>
      <w:r w:rsidRPr="007B4FF3">
        <w:rPr>
          <w:rFonts w:ascii="仿宋_GB2312" w:eastAsia="仿宋_GB2312" w:hint="eastAsia"/>
        </w:rPr>
        <w:t>”项目</w:t>
      </w:r>
      <w:r w:rsidRPr="007B4FF3">
        <w:rPr>
          <w:rFonts w:ascii="仿宋_GB2312" w:eastAsia="仿宋_GB2312" w:hint="eastAsia"/>
          <w:noProof/>
        </w:rPr>
        <w:t>得分，加上省检查核实的项目得分，为各高校最终得分。</w:t>
      </w:r>
    </w:p>
    <w:p w:rsidR="00CB01A9" w:rsidRPr="007B4FF3" w:rsidRDefault="00CB01A9" w:rsidP="00CB01A9">
      <w:pPr>
        <w:spacing w:line="580" w:lineRule="exact"/>
        <w:ind w:firstLineChars="200" w:firstLine="640"/>
        <w:rPr>
          <w:rFonts w:ascii="仿宋_GB2312" w:eastAsia="仿宋_GB2312"/>
          <w:noProof/>
        </w:rPr>
      </w:pPr>
      <w:r w:rsidRPr="007B4FF3">
        <w:rPr>
          <w:rFonts w:ascii="仿宋_GB2312" w:eastAsia="仿宋_GB2312" w:hint="eastAsia"/>
          <w:noProof/>
        </w:rPr>
        <w:t>（一）学校自评。学校按照本考评办法进行自评，填写</w:t>
      </w:r>
      <w:r>
        <w:rPr>
          <w:rFonts w:ascii="仿宋_GB2312" w:eastAsia="仿宋_GB2312" w:hint="eastAsia"/>
          <w:noProof/>
        </w:rPr>
        <w:t>评分</w:t>
      </w:r>
      <w:r w:rsidRPr="007B4FF3">
        <w:rPr>
          <w:rFonts w:ascii="仿宋_GB2312" w:eastAsia="仿宋_GB2312" w:hint="eastAsia"/>
          <w:noProof/>
        </w:rPr>
        <w:t>表，计算自评得分，于每年3月底前报送上年的自评情况，省属高校直接报送省学生资助管理中心，市属高校（含民办）由市教育局汇总报送。</w:t>
      </w:r>
    </w:p>
    <w:p w:rsidR="00CB01A9" w:rsidRPr="007B4FF3" w:rsidRDefault="00CB01A9" w:rsidP="00CB01A9">
      <w:pPr>
        <w:snapToGrid w:val="0"/>
        <w:spacing w:line="580" w:lineRule="exact"/>
        <w:ind w:firstLineChars="200" w:firstLine="640"/>
        <w:rPr>
          <w:rFonts w:ascii="仿宋_GB2312" w:eastAsia="仿宋_GB2312"/>
        </w:rPr>
      </w:pPr>
      <w:r w:rsidRPr="007B4FF3">
        <w:rPr>
          <w:rFonts w:ascii="仿宋_GB2312" w:eastAsia="仿宋_GB2312" w:hint="eastAsia"/>
          <w:noProof/>
        </w:rPr>
        <w:t>(二)省组织检查。</w:t>
      </w:r>
      <w:r w:rsidRPr="007B4FF3">
        <w:rPr>
          <w:rFonts w:ascii="仿宋_GB2312" w:eastAsia="仿宋_GB2312" w:hint="eastAsia"/>
        </w:rPr>
        <w:t>省教育厅、省财政厅根据</w:t>
      </w:r>
      <w:r w:rsidRPr="007B4FF3">
        <w:rPr>
          <w:rFonts w:ascii="仿宋_GB2312" w:eastAsia="仿宋_GB2312" w:hint="eastAsia"/>
          <w:noProof/>
        </w:rPr>
        <w:t>学校自评情况，组织专家每三年进行一次全面检查。</w:t>
      </w:r>
      <w:r w:rsidRPr="007B4FF3">
        <w:rPr>
          <w:rFonts w:ascii="仿宋_GB2312" w:eastAsia="仿宋_GB2312" w:hint="eastAsia"/>
        </w:rPr>
        <w:t xml:space="preserve"> </w:t>
      </w:r>
    </w:p>
    <w:p w:rsidR="00CB01A9" w:rsidRPr="00F957CC" w:rsidRDefault="00CB01A9" w:rsidP="00CB01A9">
      <w:pPr>
        <w:spacing w:line="580" w:lineRule="exact"/>
        <w:ind w:firstLineChars="200" w:firstLine="643"/>
        <w:jc w:val="center"/>
        <w:rPr>
          <w:rFonts w:ascii="仿宋_GB2312" w:eastAsia="仿宋_GB2312"/>
          <w:b/>
        </w:rPr>
      </w:pPr>
      <w:r w:rsidRPr="00F957CC">
        <w:rPr>
          <w:rFonts w:ascii="仿宋_GB2312" w:eastAsia="仿宋_GB2312" w:hint="eastAsia"/>
          <w:b/>
        </w:rPr>
        <w:t>第五章 考评结果的运用</w:t>
      </w:r>
    </w:p>
    <w:p w:rsidR="00CB01A9" w:rsidRPr="009E6029" w:rsidRDefault="00CB01A9" w:rsidP="00CB01A9">
      <w:pPr>
        <w:spacing w:line="580" w:lineRule="exact"/>
        <w:ind w:firstLineChars="200" w:firstLine="643"/>
        <w:rPr>
          <w:rFonts w:ascii="仿宋_GB2312" w:eastAsia="仿宋_GB2312" w:hAnsi="宋体" w:cs="宋体"/>
          <w:b/>
          <w:color w:val="000000"/>
          <w:kern w:val="0"/>
        </w:rPr>
      </w:pPr>
      <w:r w:rsidRPr="00974008">
        <w:rPr>
          <w:rFonts w:ascii="仿宋_GB2312" w:eastAsia="仿宋_GB2312" w:hint="eastAsia"/>
          <w:b/>
        </w:rPr>
        <w:t>第九条</w:t>
      </w:r>
      <w:r>
        <w:rPr>
          <w:rFonts w:ascii="仿宋_GB2312" w:eastAsia="仿宋_GB2312" w:hint="eastAsia"/>
          <w:b/>
        </w:rPr>
        <w:t xml:space="preserve"> </w:t>
      </w:r>
      <w:r w:rsidRPr="009E6029">
        <w:rPr>
          <w:rFonts w:ascii="仿宋_GB2312" w:eastAsia="仿宋_GB2312" w:hint="eastAsia"/>
        </w:rPr>
        <w:t>考评结果将作为“评先选优”的主要依据。省教育、财政等部门对考评情况予以通报，对考评优秀单位和先进个人予以表彰</w:t>
      </w:r>
      <w:r>
        <w:rPr>
          <w:rFonts w:ascii="仿宋_GB2312" w:eastAsia="仿宋_GB2312" w:hint="eastAsia"/>
        </w:rPr>
        <w:t>，并</w:t>
      </w:r>
      <w:r w:rsidRPr="009E6029">
        <w:rPr>
          <w:rFonts w:ascii="仿宋_GB2312" w:eastAsia="仿宋_GB2312" w:hint="eastAsia"/>
        </w:rPr>
        <w:t>对考评不合格的单位提出整改意见。</w:t>
      </w:r>
    </w:p>
    <w:p w:rsidR="00CB01A9" w:rsidRPr="001049F4" w:rsidRDefault="00CB01A9" w:rsidP="00CB01A9">
      <w:pPr>
        <w:spacing w:line="580" w:lineRule="exact"/>
        <w:ind w:firstLineChars="200" w:firstLine="643"/>
        <w:jc w:val="center"/>
        <w:rPr>
          <w:rFonts w:ascii="仿宋_GB2312" w:eastAsia="仿宋_GB2312"/>
          <w:b/>
        </w:rPr>
      </w:pPr>
      <w:r w:rsidRPr="001049F4">
        <w:rPr>
          <w:rFonts w:ascii="仿宋_GB2312" w:eastAsia="仿宋_GB2312" w:hint="eastAsia"/>
          <w:b/>
        </w:rPr>
        <w:t>第六章 附则</w:t>
      </w:r>
    </w:p>
    <w:p w:rsidR="00CB01A9" w:rsidRPr="007B4FF3" w:rsidRDefault="00CB01A9" w:rsidP="00CB01A9">
      <w:pPr>
        <w:spacing w:line="580" w:lineRule="exact"/>
        <w:ind w:firstLineChars="200" w:firstLine="643"/>
        <w:rPr>
          <w:rFonts w:ascii="仿宋_GB2312" w:eastAsia="仿宋_GB2312"/>
          <w:noProof/>
        </w:rPr>
      </w:pPr>
      <w:r w:rsidRPr="00974008">
        <w:rPr>
          <w:rFonts w:ascii="仿宋_GB2312" w:eastAsia="仿宋_GB2312" w:hint="eastAsia"/>
          <w:b/>
        </w:rPr>
        <w:lastRenderedPageBreak/>
        <w:t>第十条</w:t>
      </w:r>
      <w:r w:rsidRPr="007B4FF3">
        <w:rPr>
          <w:rFonts w:ascii="仿宋_GB2312" w:eastAsia="仿宋_GB2312" w:hint="eastAsia"/>
          <w:noProof/>
        </w:rPr>
        <w:t xml:space="preserve"> 本办法由省教育厅、省财政厅负责解释。</w:t>
      </w:r>
    </w:p>
    <w:p w:rsidR="008A6D5A" w:rsidRDefault="00CB01A9" w:rsidP="00CB01A9">
      <w:r w:rsidRPr="00974008">
        <w:rPr>
          <w:rFonts w:ascii="仿宋_GB2312" w:eastAsia="仿宋_GB2312" w:hint="eastAsia"/>
          <w:b/>
        </w:rPr>
        <w:t>第十一条</w:t>
      </w:r>
      <w:r w:rsidRPr="007B4FF3">
        <w:rPr>
          <w:rFonts w:ascii="仿宋_GB2312" w:eastAsia="仿宋_GB2312" w:hint="eastAsia"/>
          <w:noProof/>
        </w:rPr>
        <w:t xml:space="preserve"> </w:t>
      </w:r>
      <w:r>
        <w:rPr>
          <w:rFonts w:ascii="仿宋_GB2312" w:eastAsia="仿宋_GB2312" w:hint="eastAsia"/>
          <w:noProof/>
        </w:rPr>
        <w:t>本办法自发布之日起施行。</w:t>
      </w:r>
    </w:p>
    <w:sectPr w:rsidR="008A6D5A" w:rsidSect="00CA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F8A" w:rsidRDefault="00366F8A" w:rsidP="00CB01A9">
      <w:r>
        <w:separator/>
      </w:r>
    </w:p>
  </w:endnote>
  <w:endnote w:type="continuationSeparator" w:id="0">
    <w:p w:rsidR="00366F8A" w:rsidRDefault="00366F8A" w:rsidP="00CB0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宋三_GBK">
    <w:altName w:val="方正大标宋简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F8A" w:rsidRDefault="00366F8A" w:rsidP="00CB01A9">
      <w:r>
        <w:separator/>
      </w:r>
    </w:p>
  </w:footnote>
  <w:footnote w:type="continuationSeparator" w:id="0">
    <w:p w:rsidR="00366F8A" w:rsidRDefault="00366F8A" w:rsidP="00CB0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1A9"/>
    <w:rsid w:val="00366F8A"/>
    <w:rsid w:val="009C46FE"/>
    <w:rsid w:val="009F6FE6"/>
    <w:rsid w:val="00B32BD8"/>
    <w:rsid w:val="00CA2C2E"/>
    <w:rsid w:val="00CB01A9"/>
    <w:rsid w:val="00EE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A9"/>
    <w:pPr>
      <w:widowControl w:val="0"/>
      <w:jc w:val="both"/>
    </w:pPr>
    <w:rPr>
      <w:rFonts w:ascii="方正宋三_GBK" w:eastAsia="方正宋三_GBK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EE7E98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EE7E98"/>
    <w:pPr>
      <w:keepNext/>
      <w:keepLines/>
      <w:spacing w:before="260" w:after="260" w:line="416" w:lineRule="auto"/>
      <w:outlineLvl w:val="1"/>
    </w:pPr>
    <w:rPr>
      <w:rFonts w:ascii="Calibri Light" w:eastAsia="宋体" w:hAnsi="Calibri Light"/>
      <w:b/>
      <w:bCs/>
      <w:kern w:val="0"/>
    </w:rPr>
  </w:style>
  <w:style w:type="paragraph" w:styleId="3">
    <w:name w:val="heading 3"/>
    <w:basedOn w:val="a"/>
    <w:next w:val="a"/>
    <w:link w:val="3Char"/>
    <w:uiPriority w:val="9"/>
    <w:qFormat/>
    <w:rsid w:val="00EE7E98"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kern w:val="0"/>
    </w:rPr>
  </w:style>
  <w:style w:type="paragraph" w:styleId="4">
    <w:name w:val="heading 4"/>
    <w:basedOn w:val="a"/>
    <w:next w:val="a"/>
    <w:link w:val="4Char"/>
    <w:uiPriority w:val="9"/>
    <w:qFormat/>
    <w:rsid w:val="00EE7E98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7E9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E7E98"/>
    <w:rPr>
      <w:rFonts w:ascii="Calibri Light" w:eastAsia="宋体" w:hAnsi="Calibri Light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E7E98"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E7E98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Title"/>
    <w:basedOn w:val="a"/>
    <w:next w:val="a"/>
    <w:link w:val="Char"/>
    <w:qFormat/>
    <w:rsid w:val="00EE7E98"/>
    <w:pPr>
      <w:spacing w:before="240" w:after="60"/>
      <w:jc w:val="center"/>
      <w:outlineLvl w:val="0"/>
    </w:pPr>
    <w:rPr>
      <w:rFonts w:ascii="Cambria" w:eastAsia="宋体" w:hAnsi="Cambria"/>
      <w:b/>
      <w:bCs/>
    </w:rPr>
  </w:style>
  <w:style w:type="character" w:customStyle="1" w:styleId="Char">
    <w:name w:val="标题 Char"/>
    <w:basedOn w:val="a0"/>
    <w:link w:val="a3"/>
    <w:rsid w:val="00EE7E98"/>
    <w:rPr>
      <w:rFonts w:ascii="Cambria" w:eastAsia="宋体" w:hAnsi="Cambria" w:cs="Times New Roman"/>
      <w:b/>
      <w:bCs/>
      <w:sz w:val="32"/>
      <w:szCs w:val="32"/>
    </w:rPr>
  </w:style>
  <w:style w:type="paragraph" w:customStyle="1" w:styleId="AxureImageParagraph">
    <w:name w:val="AxureImageParagraph"/>
    <w:basedOn w:val="a"/>
    <w:qFormat/>
    <w:rsid w:val="00EE7E98"/>
    <w:pPr>
      <w:widowControl/>
      <w:spacing w:before="120" w:after="120"/>
      <w:jc w:val="center"/>
    </w:pPr>
    <w:rPr>
      <w:rFonts w:ascii="Arial" w:eastAsiaTheme="minorEastAsia" w:hAnsi="Arial" w:cs="Arial"/>
      <w:kern w:val="0"/>
      <w:sz w:val="18"/>
      <w:szCs w:val="24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CB0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B01A9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B01A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B01A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2017-07-31T10:54:00Z</dcterms:created>
  <dcterms:modified xsi:type="dcterms:W3CDTF">2017-07-31T10:54:00Z</dcterms:modified>
</cp:coreProperties>
</file>